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830" w:rsidRDefault="00387CC3" w:rsidP="0099083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ОГОЛОШЕННЯ </w:t>
      </w:r>
    </w:p>
    <w:p w:rsidR="00990830" w:rsidRDefault="00990830" w:rsidP="00990830">
      <w:pPr>
        <w:pStyle w:val="a3"/>
        <w:jc w:val="center"/>
        <w:rPr>
          <w:sz w:val="28"/>
          <w:szCs w:val="28"/>
        </w:rPr>
      </w:pPr>
    </w:p>
    <w:p w:rsidR="00B664B6" w:rsidRDefault="00990830" w:rsidP="003277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664B6">
        <w:rPr>
          <w:sz w:val="28"/>
          <w:szCs w:val="28"/>
        </w:rPr>
        <w:t>ДП «</w:t>
      </w:r>
      <w:proofErr w:type="spellStart"/>
      <w:r w:rsidR="00B664B6">
        <w:rPr>
          <w:sz w:val="28"/>
          <w:szCs w:val="28"/>
        </w:rPr>
        <w:t>Полтавастандартметрологія</w:t>
      </w:r>
      <w:proofErr w:type="spellEnd"/>
      <w:r w:rsidR="00B664B6">
        <w:rPr>
          <w:sz w:val="28"/>
          <w:szCs w:val="28"/>
        </w:rPr>
        <w:t>» розпочинає оціню</w:t>
      </w:r>
      <w:r w:rsidR="00387CC3">
        <w:rPr>
          <w:sz w:val="28"/>
          <w:szCs w:val="28"/>
        </w:rPr>
        <w:t xml:space="preserve">вання корупційних ризиків у своїй діяльності. </w:t>
      </w:r>
    </w:p>
    <w:p w:rsidR="00990830" w:rsidRDefault="00990830" w:rsidP="00327734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87CC3">
        <w:rPr>
          <w:sz w:val="28"/>
          <w:szCs w:val="28"/>
        </w:rPr>
        <w:t xml:space="preserve">Для забезпечення прозорості та врахування різних позицій,  до складу комісії  з оцінювання корупційних ризиків </w:t>
      </w:r>
      <w:r>
        <w:rPr>
          <w:sz w:val="28"/>
          <w:szCs w:val="28"/>
        </w:rPr>
        <w:t xml:space="preserve">запрошуються представники зовнішніх </w:t>
      </w:r>
      <w:r w:rsidRPr="0072244B">
        <w:rPr>
          <w:sz w:val="28"/>
          <w:szCs w:val="28"/>
        </w:rPr>
        <w:t>заінтересованих сторін ( громадськість).</w:t>
      </w:r>
    </w:p>
    <w:p w:rsidR="00B664B6" w:rsidRDefault="00990830" w:rsidP="00327734">
      <w:pPr>
        <w:pStyle w:val="a3"/>
        <w:jc w:val="both"/>
        <w:rPr>
          <w:rStyle w:val="a4"/>
          <w:sz w:val="28"/>
          <w:szCs w:val="28"/>
          <w:lang w:val="ru-RU"/>
        </w:rPr>
      </w:pPr>
      <w:r>
        <w:rPr>
          <w:sz w:val="28"/>
          <w:szCs w:val="28"/>
        </w:rPr>
        <w:t xml:space="preserve">     Пропозиції щодо участі в складі комісії приймаються</w:t>
      </w:r>
      <w:r w:rsidR="00327734">
        <w:rPr>
          <w:sz w:val="28"/>
          <w:szCs w:val="28"/>
        </w:rPr>
        <w:t xml:space="preserve"> протягом 10 днів з дня розміщення даного оголошення на офіційному веб-сайті підприємства,  </w:t>
      </w:r>
      <w:r>
        <w:rPr>
          <w:sz w:val="28"/>
          <w:szCs w:val="28"/>
        </w:rPr>
        <w:t xml:space="preserve"> до</w:t>
      </w:r>
      <w:r w:rsidR="005862ED">
        <w:rPr>
          <w:sz w:val="28"/>
          <w:szCs w:val="28"/>
        </w:rPr>
        <w:t xml:space="preserve"> 10 вересня </w:t>
      </w:r>
      <w:r>
        <w:rPr>
          <w:sz w:val="28"/>
          <w:szCs w:val="28"/>
        </w:rPr>
        <w:t>2025</w:t>
      </w:r>
      <w:r w:rsidR="005862ED">
        <w:rPr>
          <w:sz w:val="28"/>
          <w:szCs w:val="28"/>
        </w:rPr>
        <w:t xml:space="preserve"> р. </w:t>
      </w:r>
      <w:bookmarkStart w:id="0" w:name="_GoBack"/>
      <w:bookmarkEnd w:id="0"/>
      <w:r w:rsidR="00B664B6">
        <w:rPr>
          <w:sz w:val="28"/>
          <w:szCs w:val="28"/>
        </w:rPr>
        <w:t xml:space="preserve"> на електронну адресу: </w:t>
      </w:r>
      <w:hyperlink r:id="rId4" w:history="1">
        <w:r w:rsidRPr="00EF2CC2">
          <w:rPr>
            <w:rStyle w:val="a4"/>
            <w:sz w:val="28"/>
            <w:szCs w:val="28"/>
            <w:lang w:val="en-US"/>
          </w:rPr>
          <w:t>antikor</w:t>
        </w:r>
        <w:r w:rsidRPr="00EF2CC2">
          <w:rPr>
            <w:rStyle w:val="a4"/>
            <w:sz w:val="28"/>
            <w:szCs w:val="28"/>
            <w:lang w:val="ru-RU"/>
          </w:rPr>
          <w:t>@</w:t>
        </w:r>
        <w:r w:rsidRPr="00EF2CC2">
          <w:rPr>
            <w:rStyle w:val="a4"/>
            <w:sz w:val="28"/>
            <w:szCs w:val="28"/>
            <w:lang w:val="en-US"/>
          </w:rPr>
          <w:t>standart</w:t>
        </w:r>
        <w:r w:rsidRPr="00EF2CC2">
          <w:rPr>
            <w:rStyle w:val="a4"/>
            <w:sz w:val="28"/>
            <w:szCs w:val="28"/>
            <w:lang w:val="ru-RU"/>
          </w:rPr>
          <w:t>.pl.ua</w:t>
        </w:r>
      </w:hyperlink>
      <w:r w:rsidR="0072244B">
        <w:rPr>
          <w:rStyle w:val="a4"/>
          <w:sz w:val="28"/>
          <w:szCs w:val="28"/>
          <w:lang w:val="ru-RU"/>
        </w:rPr>
        <w:t xml:space="preserve"> . </w:t>
      </w:r>
    </w:p>
    <w:p w:rsidR="0072244B" w:rsidRDefault="0072244B" w:rsidP="00327734">
      <w:pPr>
        <w:pStyle w:val="a3"/>
        <w:jc w:val="both"/>
        <w:rPr>
          <w:rStyle w:val="a4"/>
          <w:sz w:val="28"/>
          <w:szCs w:val="28"/>
          <w:lang w:val="ru-RU"/>
        </w:rPr>
      </w:pPr>
    </w:p>
    <w:p w:rsidR="0072244B" w:rsidRDefault="0072244B" w:rsidP="00327734">
      <w:pPr>
        <w:pStyle w:val="a3"/>
        <w:jc w:val="both"/>
        <w:rPr>
          <w:sz w:val="28"/>
          <w:szCs w:val="28"/>
          <w:lang w:val="ru-RU"/>
        </w:rPr>
      </w:pPr>
    </w:p>
    <w:p w:rsidR="00990830" w:rsidRDefault="00990830" w:rsidP="00B664B6">
      <w:pPr>
        <w:pStyle w:val="a3"/>
        <w:rPr>
          <w:sz w:val="28"/>
          <w:szCs w:val="28"/>
          <w:lang w:val="ru-RU"/>
        </w:rPr>
      </w:pPr>
    </w:p>
    <w:p w:rsidR="0072244B" w:rsidRPr="00B664B6" w:rsidRDefault="0072244B" w:rsidP="00B664B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Начальник антикорупційної служби                                                Людмила КАРНАУХ </w:t>
      </w:r>
    </w:p>
    <w:sectPr w:rsidR="0072244B" w:rsidRPr="00B664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4B6"/>
    <w:rsid w:val="00327734"/>
    <w:rsid w:val="00387CC3"/>
    <w:rsid w:val="004302B3"/>
    <w:rsid w:val="005862ED"/>
    <w:rsid w:val="0072244B"/>
    <w:rsid w:val="00990830"/>
    <w:rsid w:val="00B6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D90E68"/>
  <w15:chartTrackingRefBased/>
  <w15:docId w15:val="{016B8778-19F6-4DDB-94D1-08D8F5FB5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64B6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990830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2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2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tikor@standart.pl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427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DTSSMS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2025-08-25T11:15:00Z</cp:lastPrinted>
  <dcterms:created xsi:type="dcterms:W3CDTF">2025-08-25T08:47:00Z</dcterms:created>
  <dcterms:modified xsi:type="dcterms:W3CDTF">2025-09-01T11:29:00Z</dcterms:modified>
</cp:coreProperties>
</file>